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E5" w:rsidRPr="00F43967" w:rsidRDefault="00F315E5" w:rsidP="00F315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3967">
        <w:rPr>
          <w:rFonts w:ascii="Times New Roman" w:hAnsi="Times New Roman" w:cs="Times New Roman"/>
          <w:b/>
          <w:sz w:val="24"/>
          <w:szCs w:val="24"/>
        </w:rPr>
        <w:t>Table S13</w:t>
      </w:r>
      <w:r w:rsidRPr="00F43967">
        <w:rPr>
          <w:rFonts w:ascii="Times New Roman" w:hAnsi="Times New Roman" w:cs="Times New Roman"/>
          <w:sz w:val="24"/>
          <w:szCs w:val="24"/>
        </w:rPr>
        <w:t xml:space="preserve"> Comparative study of different extraction times for the extraction yields of six compounds from </w:t>
      </w:r>
      <w:r w:rsidRPr="00F43967">
        <w:rPr>
          <w:rFonts w:ascii="Times New Roman" w:eastAsia="楷体" w:hAnsi="Times New Roman" w:cs="Times New Roman"/>
          <w:sz w:val="24"/>
          <w:szCs w:val="24"/>
        </w:rPr>
        <w:t>Bupleuri</w:t>
      </w:r>
      <w:r w:rsidRPr="00F43967">
        <w:rPr>
          <w:rFonts w:ascii="Times New Roman" w:hAnsi="Times New Roman" w:cs="Times New Roman"/>
          <w:sz w:val="24"/>
          <w:szCs w:val="24"/>
        </w:rPr>
        <w:t xml:space="preserve"> </w:t>
      </w:r>
      <w:r w:rsidRPr="00F43967">
        <w:rPr>
          <w:rFonts w:ascii="Times New Roman" w:eastAsia="楷体" w:hAnsi="Times New Roman" w:cs="Times New Roman"/>
          <w:sz w:val="24"/>
          <w:szCs w:val="24"/>
        </w:rPr>
        <w:t>Radix</w:t>
      </w:r>
      <w:r w:rsidRPr="00F43967">
        <w:rPr>
          <w:rFonts w:ascii="Times New Roman" w:hAnsi="Times New Roman" w:cs="Times New Roman"/>
          <w:sz w:val="24"/>
          <w:szCs w:val="24"/>
        </w:rPr>
        <w:t xml:space="preserve"> (Mean ± SD, n=3).</w:t>
      </w:r>
    </w:p>
    <w:tbl>
      <w:tblPr>
        <w:tblStyle w:val="TableGrid"/>
        <w:tblpPr w:leftFromText="180" w:rightFromText="180" w:vertAnchor="text" w:horzAnchor="margin" w:tblpXSpec="center" w:tblpY="189"/>
        <w:tblW w:w="1067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13"/>
        <w:gridCol w:w="1312"/>
        <w:gridCol w:w="1299"/>
        <w:gridCol w:w="1438"/>
        <w:gridCol w:w="1350"/>
        <w:gridCol w:w="1337"/>
        <w:gridCol w:w="1408"/>
        <w:gridCol w:w="1418"/>
      </w:tblGrid>
      <w:tr w:rsidR="00F315E5" w:rsidRPr="00F43967" w:rsidTr="00153E92">
        <w:tc>
          <w:tcPr>
            <w:tcW w:w="1113" w:type="dxa"/>
            <w:vMerge w:val="restart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Extraction condition</w:t>
            </w:r>
          </w:p>
        </w:tc>
        <w:tc>
          <w:tcPr>
            <w:tcW w:w="9562" w:type="dxa"/>
            <w:gridSpan w:val="7"/>
            <w:tcBorders>
              <w:top w:val="single" w:sz="12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Content (mg/g)</w:t>
            </w:r>
          </w:p>
        </w:tc>
      </w:tr>
      <w:tr w:rsidR="00F315E5" w:rsidRPr="00F43967" w:rsidTr="00153E92">
        <w:tc>
          <w:tcPr>
            <w:tcW w:w="1113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</w:p>
        </w:tc>
        <w:tc>
          <w:tcPr>
            <w:tcW w:w="1312" w:type="dxa"/>
            <w:tcBorders>
              <w:top w:val="single" w:sz="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1</w:t>
            </w:r>
          </w:p>
        </w:tc>
        <w:tc>
          <w:tcPr>
            <w:tcW w:w="1299" w:type="dxa"/>
            <w:tcBorders>
              <w:top w:val="single" w:sz="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2</w:t>
            </w:r>
          </w:p>
        </w:tc>
        <w:tc>
          <w:tcPr>
            <w:tcW w:w="1438" w:type="dxa"/>
            <w:tcBorders>
              <w:top w:val="single" w:sz="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3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4</w:t>
            </w:r>
          </w:p>
        </w:tc>
        <w:tc>
          <w:tcPr>
            <w:tcW w:w="1337" w:type="dxa"/>
            <w:tcBorders>
              <w:top w:val="single" w:sz="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5</w:t>
            </w:r>
          </w:p>
        </w:tc>
        <w:tc>
          <w:tcPr>
            <w:tcW w:w="1408" w:type="dxa"/>
            <w:tcBorders>
              <w:top w:val="single" w:sz="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6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Total</w:t>
            </w:r>
          </w:p>
        </w:tc>
      </w:tr>
      <w:tr w:rsidR="00F315E5" w:rsidRPr="00F43967" w:rsidTr="00153E92"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10 min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2.494±0.819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0.971±0.424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10.74±0.314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0.595±0.017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0.225±0.086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7.622±1.129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22.648±0.196</w:t>
            </w:r>
          </w:p>
        </w:tc>
      </w:tr>
      <w:tr w:rsidR="00F315E5" w:rsidRPr="00F43967" w:rsidTr="00153E92"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15 min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2.581±0.365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1.176±0.384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11.442±0.483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0.634±0.027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0.209±0.115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8.441±1.247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24.484±0.085</w:t>
            </w:r>
          </w:p>
        </w:tc>
      </w:tr>
      <w:tr w:rsidR="00F315E5" w:rsidRPr="00F43967" w:rsidTr="00153E92"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20 min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3.633±0.705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1.138±0.369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11.153±0.814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0.618±0.045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0.327±0.162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9.791±0.463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26.660±0.222</w:t>
            </w:r>
          </w:p>
        </w:tc>
      </w:tr>
      <w:tr w:rsidR="00F315E5" w:rsidRPr="00F43967" w:rsidTr="00153E92"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25 min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3.545±1.092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1.175±0.272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12.830±2.976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0.711±0.165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0.421±0.231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9.647±2.317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28.328±0.381</w:t>
            </w:r>
          </w:p>
        </w:tc>
      </w:tr>
      <w:tr w:rsidR="00F315E5" w:rsidRPr="00F43967" w:rsidTr="00153E92"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30 min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4.600±0.848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1.455±0.114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16.035±1.359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0.889±0.075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0.455±0.053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7.988±1.144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31.420±0.150</w:t>
            </w:r>
          </w:p>
        </w:tc>
      </w:tr>
      <w:tr w:rsidR="00F315E5" w:rsidRPr="00F43967" w:rsidTr="00153E92"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35 min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3.371±1.533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1.704±0.418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16.596±1.587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0.920±0.088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0.370±0.253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7.494±0.742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30.454±0.333</w:t>
            </w:r>
          </w:p>
        </w:tc>
      </w:tr>
      <w:tr w:rsidR="00F315E5" w:rsidRPr="00F43967" w:rsidTr="00153E92"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40 min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3.887±0.323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1.618±0.305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14.035±1.613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0.778±0.089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0.599±0.139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9.066±1.489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29.983±0.246</w:t>
            </w:r>
          </w:p>
        </w:tc>
      </w:tr>
      <w:tr w:rsidR="00F315E5" w:rsidRPr="00F43967" w:rsidTr="00153E92"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45 min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4.159±0.423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1.277±0.576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14.350±1.189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0.795±0.066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0.448±0.262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8.615±1.555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29.645±0.428</w:t>
            </w:r>
          </w:p>
        </w:tc>
      </w:tr>
      <w:tr w:rsidR="00F315E5" w:rsidRPr="00F43967" w:rsidTr="00153E92"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</w:pPr>
            <w:r w:rsidRPr="00F43967">
              <w:t>50 min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3.750±0.794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1.528±0.188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14.749±2.133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0.817±0.118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0.306±0.244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8.472±1.130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315E5" w:rsidRPr="00F43967" w:rsidRDefault="00F315E5" w:rsidP="00153E92">
            <w:pPr>
              <w:spacing w:line="480" w:lineRule="auto"/>
              <w:jc w:val="center"/>
              <w:rPr>
                <w:rFonts w:eastAsia="等线"/>
              </w:rPr>
            </w:pPr>
            <w:r w:rsidRPr="00F43967">
              <w:rPr>
                <w:rFonts w:eastAsia="等线"/>
              </w:rPr>
              <w:t>29.621±0.411</w:t>
            </w:r>
          </w:p>
        </w:tc>
      </w:tr>
    </w:tbl>
    <w:p w:rsidR="003B404A" w:rsidRDefault="003B404A"/>
    <w:sectPr w:rsidR="003B40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F315E5"/>
    <w:rsid w:val="003B404A"/>
    <w:rsid w:val="00F3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315E5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2022-10-17T06:51:00Z</dcterms:created>
  <dcterms:modified xsi:type="dcterms:W3CDTF">2022-10-17T06:51:00Z</dcterms:modified>
</cp:coreProperties>
</file>